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C8F" w14:textId="6FFAFCD3" w:rsidR="005D114E" w:rsidRDefault="00F2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ADE2" wp14:editId="2E267F52">
                <wp:simplePos x="0" y="0"/>
                <wp:positionH relativeFrom="column">
                  <wp:posOffset>-85725</wp:posOffset>
                </wp:positionH>
                <wp:positionV relativeFrom="paragraph">
                  <wp:posOffset>9134475</wp:posOffset>
                </wp:positionV>
                <wp:extent cx="70199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582CC" w14:textId="77777777" w:rsidR="00F25023" w:rsidRPr="00F25023" w:rsidRDefault="00F2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AD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719.25pt;width:55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" fillcolor="#00b0f0" strokeweight=".5pt">
                <v:textbox>
                  <w:txbxContent>
                    <w:p w14:paraId="1D9582CC" w14:textId="77777777" w:rsidR="00F25023" w:rsidRPr="00F25023" w:rsidRDefault="00F250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8F297" wp14:editId="6429FD60">
            <wp:extent cx="6858000" cy="137985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Header_PC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3DA15" w14:textId="77777777" w:rsidR="009971A5" w:rsidRPr="009971A5" w:rsidRDefault="009971A5" w:rsidP="009971A5">
      <w:pPr>
        <w:jc w:val="center"/>
        <w:rPr>
          <w:rFonts w:ascii="Century Gothic" w:hAnsi="Century Gothic"/>
          <w:b/>
          <w:bCs/>
          <w:color w:val="424242"/>
          <w:sz w:val="24"/>
          <w:szCs w:val="24"/>
        </w:rPr>
      </w:pPr>
      <w:r w:rsidRPr="009971A5">
        <w:rPr>
          <w:rFonts w:ascii="Century Gothic" w:hAnsi="Century Gothic"/>
          <w:b/>
          <w:bCs/>
          <w:color w:val="424242"/>
          <w:sz w:val="24"/>
          <w:szCs w:val="24"/>
        </w:rPr>
        <w:t>Outstanding Affiliate Award</w:t>
      </w:r>
    </w:p>
    <w:p w14:paraId="1CA70D72" w14:textId="77777777" w:rsidR="009971A5" w:rsidRPr="009971A5" w:rsidRDefault="009971A5" w:rsidP="009971A5">
      <w:pPr>
        <w:rPr>
          <w:rFonts w:ascii="Century Gothic" w:hAnsi="Century Gothic"/>
          <w:b/>
          <w:bCs/>
          <w:color w:val="424242"/>
          <w:sz w:val="20"/>
          <w:szCs w:val="20"/>
        </w:rPr>
      </w:pPr>
      <w:r w:rsidRPr="009971A5">
        <w:rPr>
          <w:rFonts w:ascii="Century Gothic" w:hAnsi="Century Gothic" w:cstheme="minorHAnsi"/>
          <w:b/>
          <w:bCs/>
        </w:rPr>
        <w:t>Purpose</w:t>
      </w:r>
    </w:p>
    <w:p w14:paraId="4FBB8317" w14:textId="77777777" w:rsidR="009971A5" w:rsidRPr="009971A5" w:rsidRDefault="009971A5" w:rsidP="009971A5">
      <w:pPr>
        <w:widowControl w:val="0"/>
        <w:autoSpaceDE w:val="0"/>
        <w:autoSpaceDN w:val="0"/>
        <w:spacing w:before="1" w:after="0" w:line="240" w:lineRule="auto"/>
        <w:ind w:right="166"/>
        <w:rPr>
          <w:rFonts w:ascii="Century Gothic" w:eastAsia="Calibri" w:hAnsi="Century Gothic" w:cstheme="minorHAnsi"/>
          <w:sz w:val="20"/>
          <w:szCs w:val="20"/>
        </w:rPr>
      </w:pPr>
      <w:r w:rsidRPr="009971A5">
        <w:rPr>
          <w:rFonts w:ascii="Century Gothic" w:eastAsia="Calibri" w:hAnsi="Century Gothic" w:cstheme="minorHAnsi"/>
          <w:sz w:val="20"/>
          <w:szCs w:val="20"/>
        </w:rPr>
        <w:t>This award recognizes an ACTEAZ Affiliate.</w:t>
      </w:r>
    </w:p>
    <w:p w14:paraId="67A0D76E" w14:textId="77777777" w:rsidR="009971A5" w:rsidRPr="009971A5" w:rsidRDefault="009971A5" w:rsidP="009971A5">
      <w:pPr>
        <w:widowControl w:val="0"/>
        <w:autoSpaceDE w:val="0"/>
        <w:autoSpaceDN w:val="0"/>
        <w:spacing w:before="1" w:after="0" w:line="240" w:lineRule="auto"/>
        <w:ind w:right="166"/>
        <w:rPr>
          <w:rFonts w:ascii="Century Gothic" w:eastAsia="Calibri" w:hAnsi="Century Gothic" w:cstheme="minorHAnsi"/>
          <w:sz w:val="20"/>
          <w:szCs w:val="20"/>
        </w:rPr>
      </w:pPr>
    </w:p>
    <w:p w14:paraId="20757B24" w14:textId="77777777" w:rsidR="009971A5" w:rsidRPr="009971A5" w:rsidRDefault="009971A5" w:rsidP="009971A5">
      <w:pPr>
        <w:widowControl w:val="0"/>
        <w:autoSpaceDE w:val="0"/>
        <w:autoSpaceDN w:val="0"/>
        <w:spacing w:before="1" w:after="0" w:line="240" w:lineRule="auto"/>
        <w:ind w:right="166"/>
        <w:rPr>
          <w:rFonts w:ascii="Century Gothic" w:eastAsia="Calibri" w:hAnsi="Century Gothic" w:cstheme="minorHAnsi"/>
          <w:b/>
          <w:bCs/>
        </w:rPr>
      </w:pPr>
      <w:r w:rsidRPr="009971A5">
        <w:rPr>
          <w:rFonts w:ascii="Century Gothic" w:eastAsia="Calibri" w:hAnsi="Century Gothic" w:cstheme="minorHAnsi"/>
          <w:b/>
          <w:bCs/>
        </w:rPr>
        <w:t>Eligibility</w:t>
      </w:r>
    </w:p>
    <w:p w14:paraId="5601E84C" w14:textId="77777777" w:rsidR="009971A5" w:rsidRPr="009971A5" w:rsidRDefault="009971A5" w:rsidP="009971A5">
      <w:pPr>
        <w:widowControl w:val="0"/>
        <w:numPr>
          <w:ilvl w:val="0"/>
          <w:numId w:val="11"/>
        </w:numPr>
        <w:autoSpaceDE w:val="0"/>
        <w:autoSpaceDN w:val="0"/>
        <w:spacing w:before="1" w:after="0" w:line="240" w:lineRule="auto"/>
        <w:ind w:left="720" w:right="264"/>
        <w:rPr>
          <w:rFonts w:ascii="Century Gothic" w:eastAsia="Calibri" w:hAnsi="Century Gothic" w:cs="Calibri"/>
          <w:sz w:val="20"/>
          <w:szCs w:val="20"/>
        </w:rPr>
      </w:pPr>
      <w:r w:rsidRPr="009971A5">
        <w:rPr>
          <w:rFonts w:ascii="Century Gothic" w:eastAsia="Calibri" w:hAnsi="Century Gothic" w:cs="Calibri"/>
          <w:sz w:val="20"/>
          <w:szCs w:val="20"/>
        </w:rPr>
        <w:t>Sixty percent (60%) of the affiliate board members must be ACTEAZ Members.</w:t>
      </w:r>
    </w:p>
    <w:p w14:paraId="22398BBF" w14:textId="01295FE6" w:rsidR="009971A5" w:rsidRPr="009971A5" w:rsidRDefault="009971A5" w:rsidP="009971A5">
      <w:pPr>
        <w:widowControl w:val="0"/>
        <w:numPr>
          <w:ilvl w:val="0"/>
          <w:numId w:val="11"/>
        </w:numPr>
        <w:autoSpaceDE w:val="0"/>
        <w:autoSpaceDN w:val="0"/>
        <w:spacing w:before="1" w:after="0" w:line="240" w:lineRule="auto"/>
        <w:ind w:left="720" w:right="264"/>
        <w:rPr>
          <w:rFonts w:ascii="Century Gothic" w:eastAsia="Calibri" w:hAnsi="Century Gothic" w:cstheme="minorHAnsi"/>
          <w:sz w:val="20"/>
          <w:szCs w:val="20"/>
        </w:rPr>
      </w:pPr>
      <w:r w:rsidRPr="009971A5">
        <w:rPr>
          <w:rFonts w:ascii="Century Gothic" w:eastAsia="Calibri" w:hAnsi="Century Gothic" w:cs="Calibri"/>
          <w:sz w:val="20"/>
          <w:szCs w:val="20"/>
        </w:rPr>
        <w:t xml:space="preserve">Affiliate Representative must have participated in 4 out of 6 of ACTEAZ Current Year Board Meetings for </w:t>
      </w:r>
      <w:r w:rsidR="00203AB9">
        <w:rPr>
          <w:rFonts w:ascii="Century Gothic" w:eastAsia="Calibri" w:hAnsi="Century Gothic" w:cs="Calibri"/>
          <w:sz w:val="20"/>
          <w:szCs w:val="20"/>
        </w:rPr>
        <w:t>a</w:t>
      </w:r>
      <w:r w:rsidRPr="009971A5">
        <w:rPr>
          <w:rFonts w:ascii="Century Gothic" w:eastAsia="Calibri" w:hAnsi="Century Gothic" w:cs="Calibri"/>
          <w:sz w:val="20"/>
          <w:szCs w:val="20"/>
        </w:rPr>
        <w:t>ffiliate to be eligible to receive this award.</w:t>
      </w:r>
    </w:p>
    <w:p w14:paraId="14B2D397" w14:textId="77777777" w:rsidR="009971A5" w:rsidRPr="009971A5" w:rsidRDefault="009971A5" w:rsidP="009971A5">
      <w:pPr>
        <w:widowControl w:val="0"/>
        <w:autoSpaceDE w:val="0"/>
        <w:autoSpaceDN w:val="0"/>
        <w:spacing w:before="39" w:after="0" w:line="240" w:lineRule="auto"/>
        <w:ind w:right="3634"/>
        <w:rPr>
          <w:rFonts w:ascii="Century Gothic" w:eastAsia="Calibri" w:hAnsi="Century Gothic" w:cs="Calibri"/>
          <w:sz w:val="20"/>
          <w:szCs w:val="20"/>
        </w:rPr>
      </w:pPr>
    </w:p>
    <w:p w14:paraId="2B6BF9FC" w14:textId="77777777" w:rsidR="009971A5" w:rsidRPr="009971A5" w:rsidRDefault="009971A5" w:rsidP="009971A5">
      <w:pPr>
        <w:adjustRightInd w:val="0"/>
        <w:rPr>
          <w:rFonts w:ascii="Century Gothic" w:hAnsi="Century Gothic" w:cstheme="minorHAnsi"/>
          <w:b/>
          <w:bCs/>
          <w:color w:val="363636"/>
        </w:rPr>
      </w:pPr>
      <w:r w:rsidRPr="009971A5">
        <w:rPr>
          <w:rFonts w:ascii="Century Gothic" w:hAnsi="Century Gothic" w:cstheme="minorHAnsi"/>
          <w:b/>
          <w:bCs/>
          <w:color w:val="363636"/>
        </w:rPr>
        <w:t>High Quality CTE</w:t>
      </w:r>
    </w:p>
    <w:p w14:paraId="6861FFE0" w14:textId="77777777" w:rsidR="009971A5" w:rsidRPr="009971A5" w:rsidRDefault="009971A5" w:rsidP="009971A5">
      <w:pPr>
        <w:adjustRightInd w:val="0"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9971A5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In considering responses to the prompts below, please consider ACTE’s framework </w:t>
      </w:r>
      <w:bookmarkStart w:id="0" w:name="_Hlk21338411"/>
      <w:r w:rsidRPr="009971A5">
        <w:fldChar w:fldCharType="begin"/>
      </w:r>
      <w:r w:rsidRPr="009971A5">
        <w:rPr>
          <w:rFonts w:ascii="Century Gothic" w:hAnsi="Century Gothic"/>
          <w:sz w:val="20"/>
          <w:szCs w:val="20"/>
        </w:rPr>
        <w:instrText xml:space="preserve"> HYPERLINK "https://www.acteonline.org/wp-content/uploads/2019/01/HighQualityCTEFramework2018.pdf" </w:instrText>
      </w:r>
      <w:r w:rsidRPr="009971A5">
        <w:fldChar w:fldCharType="separate"/>
      </w:r>
      <w:r w:rsidRPr="009971A5">
        <w:rPr>
          <w:rFonts w:ascii="Century Gothic" w:hAnsi="Century Gothic" w:cstheme="minorHAnsi"/>
          <w:bCs/>
          <w:color w:val="0000FF"/>
          <w:sz w:val="20"/>
          <w:szCs w:val="20"/>
          <w:u w:val="single"/>
        </w:rPr>
        <w:t>High Quality CTE Framework</w:t>
      </w:r>
      <w:r w:rsidRPr="009971A5">
        <w:rPr>
          <w:rFonts w:ascii="Century Gothic" w:hAnsi="Century Gothic" w:cstheme="minorHAnsi"/>
          <w:bCs/>
          <w:color w:val="0000FF"/>
          <w:sz w:val="20"/>
          <w:szCs w:val="20"/>
          <w:u w:val="single"/>
        </w:rPr>
        <w:fldChar w:fldCharType="end"/>
      </w:r>
      <w:bookmarkEnd w:id="0"/>
      <w:r w:rsidRPr="009971A5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.    </w:t>
      </w:r>
    </w:p>
    <w:p w14:paraId="12A23195" w14:textId="605AA5D2" w:rsidR="009971A5" w:rsidRPr="009971A5" w:rsidRDefault="00203AB9" w:rsidP="009971A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>
        <w:rPr>
          <w:rFonts w:ascii="Century Gothic" w:eastAsia="Calibri" w:hAnsi="Century Gothic" w:cstheme="minorHAnsi"/>
          <w:sz w:val="20"/>
          <w:szCs w:val="20"/>
        </w:rPr>
        <w:t>Are s</w:t>
      </w:r>
      <w:r w:rsidR="009971A5" w:rsidRPr="009971A5">
        <w:rPr>
          <w:rFonts w:ascii="Century Gothic" w:eastAsia="Calibri" w:hAnsi="Century Gothic" w:cstheme="minorHAnsi"/>
          <w:sz w:val="20"/>
          <w:szCs w:val="20"/>
        </w:rPr>
        <w:t xml:space="preserve">ixty percent (60%) of the affiliate Board members </w:t>
      </w:r>
      <w:r>
        <w:rPr>
          <w:rFonts w:ascii="Century Gothic" w:eastAsia="Calibri" w:hAnsi="Century Gothic" w:cstheme="minorHAnsi"/>
          <w:sz w:val="20"/>
          <w:szCs w:val="20"/>
        </w:rPr>
        <w:t>also</w:t>
      </w:r>
      <w:r w:rsidR="009971A5" w:rsidRPr="009971A5">
        <w:rPr>
          <w:rFonts w:ascii="Century Gothic" w:eastAsia="Calibri" w:hAnsi="Century Gothic" w:cstheme="minorHAnsi"/>
          <w:sz w:val="20"/>
          <w:szCs w:val="20"/>
        </w:rPr>
        <w:t xml:space="preserve"> ACTEAZ members</w:t>
      </w:r>
      <w:r>
        <w:rPr>
          <w:rFonts w:ascii="Century Gothic" w:eastAsia="Calibri" w:hAnsi="Century Gothic" w:cstheme="minorHAnsi"/>
          <w:sz w:val="20"/>
          <w:szCs w:val="20"/>
        </w:rPr>
        <w:t>?</w:t>
      </w:r>
      <w:r w:rsidR="009971A5">
        <w:rPr>
          <w:rFonts w:ascii="Century Gothic" w:eastAsia="Calibri" w:hAnsi="Century Gothic" w:cstheme="minorHAnsi"/>
          <w:sz w:val="20"/>
          <w:szCs w:val="20"/>
        </w:rPr>
        <w:t xml:space="preserve"> </w:t>
      </w:r>
      <w:r w:rsidR="009971A5" w:rsidRPr="009971A5">
        <w:rPr>
          <w:rFonts w:ascii="Century Gothic" w:eastAsia="Calibri" w:hAnsi="Century Gothic" w:cstheme="minorHAnsi"/>
          <w:b/>
          <w:bCs/>
          <w:sz w:val="20"/>
          <w:szCs w:val="20"/>
        </w:rPr>
        <w:t>(Possible Points – 0)</w:t>
      </w:r>
    </w:p>
    <w:p w14:paraId="7354E89C" w14:textId="77777777" w:rsidR="009971A5" w:rsidRPr="009971A5" w:rsidRDefault="009971A5" w:rsidP="009971A5">
      <w:pPr>
        <w:widowControl w:val="0"/>
        <w:autoSpaceDE w:val="0"/>
        <w:autoSpaceDN w:val="0"/>
        <w:spacing w:after="0" w:line="240" w:lineRule="auto"/>
        <w:ind w:left="720"/>
        <w:rPr>
          <w:rFonts w:ascii="Century Gothic" w:eastAsia="Calibri" w:hAnsi="Century Gothic" w:cstheme="minorHAnsi"/>
          <w:sz w:val="20"/>
          <w:szCs w:val="20"/>
        </w:rPr>
      </w:pPr>
    </w:p>
    <w:p w14:paraId="3ACFB38F" w14:textId="77777777" w:rsidR="009971A5" w:rsidRPr="009971A5" w:rsidRDefault="009971A5" w:rsidP="009971A5">
      <w:pPr>
        <w:widowControl w:val="0"/>
        <w:autoSpaceDE w:val="0"/>
        <w:autoSpaceDN w:val="0"/>
        <w:spacing w:after="0" w:line="240" w:lineRule="auto"/>
        <w:ind w:left="720"/>
        <w:rPr>
          <w:rFonts w:ascii="Century Gothic" w:eastAsia="Calibri" w:hAnsi="Century Gothic" w:cstheme="minorHAnsi"/>
          <w:sz w:val="20"/>
          <w:szCs w:val="20"/>
        </w:rPr>
      </w:pPr>
    </w:p>
    <w:p w14:paraId="2E7B5A75" w14:textId="22258307" w:rsidR="009971A5" w:rsidRPr="009971A5" w:rsidRDefault="009971A5" w:rsidP="009971A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9971A5">
        <w:rPr>
          <w:rFonts w:ascii="Century Gothic" w:eastAsia="Calibri" w:hAnsi="Century Gothic" w:cstheme="minorHAnsi"/>
          <w:sz w:val="20"/>
          <w:szCs w:val="20"/>
        </w:rPr>
        <w:t xml:space="preserve">Has the affiliate representative attended 4 of the 6 ACTEAZ </w:t>
      </w:r>
      <w:r w:rsidR="003F7904">
        <w:rPr>
          <w:rFonts w:ascii="Century Gothic" w:eastAsia="Calibri" w:hAnsi="Century Gothic" w:cstheme="minorHAnsi"/>
          <w:sz w:val="20"/>
          <w:szCs w:val="20"/>
        </w:rPr>
        <w:t xml:space="preserve">Current Year </w:t>
      </w:r>
      <w:r w:rsidRPr="009971A5">
        <w:rPr>
          <w:rFonts w:ascii="Century Gothic" w:eastAsia="Calibri" w:hAnsi="Century Gothic" w:cstheme="minorHAnsi"/>
          <w:sz w:val="20"/>
          <w:szCs w:val="20"/>
        </w:rPr>
        <w:t>Board meetings?</w:t>
      </w:r>
      <w:r>
        <w:rPr>
          <w:rFonts w:ascii="Century Gothic" w:eastAsia="Calibri" w:hAnsi="Century Gothic" w:cstheme="minorHAnsi"/>
          <w:sz w:val="20"/>
          <w:szCs w:val="20"/>
        </w:rPr>
        <w:t xml:space="preserve"> </w:t>
      </w:r>
      <w:r w:rsidRPr="009971A5">
        <w:rPr>
          <w:rFonts w:ascii="Century Gothic" w:eastAsia="Calibri" w:hAnsi="Century Gothic" w:cstheme="minorHAnsi"/>
          <w:b/>
          <w:bCs/>
          <w:sz w:val="20"/>
          <w:szCs w:val="20"/>
        </w:rPr>
        <w:t>(Possible Points – 0)</w:t>
      </w:r>
    </w:p>
    <w:p w14:paraId="4D4A00A3" w14:textId="77777777" w:rsidR="009971A5" w:rsidRPr="009971A5" w:rsidRDefault="009971A5" w:rsidP="009971A5">
      <w:pPr>
        <w:widowControl w:val="0"/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</w:p>
    <w:p w14:paraId="5154B4B9" w14:textId="77777777" w:rsidR="009971A5" w:rsidRPr="009971A5" w:rsidRDefault="009971A5" w:rsidP="009971A5">
      <w:pPr>
        <w:widowControl w:val="0"/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</w:p>
    <w:p w14:paraId="39A5FBFE" w14:textId="77777777" w:rsidR="009971A5" w:rsidRPr="009971A5" w:rsidRDefault="009971A5" w:rsidP="009971A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9971A5">
        <w:rPr>
          <w:rFonts w:ascii="Century Gothic" w:eastAsia="Calibri" w:hAnsi="Century Gothic" w:cs="Calibri"/>
          <w:sz w:val="20"/>
          <w:szCs w:val="20"/>
        </w:rPr>
        <w:t xml:space="preserve">Has the affiliate been recognized for an outstanding achievement during the past year? </w:t>
      </w:r>
      <w:r w:rsidRPr="009971A5">
        <w:rPr>
          <w:rFonts w:ascii="Century Gothic" w:eastAsia="Calibri" w:hAnsi="Century Gothic" w:cstheme="minorHAnsi"/>
          <w:b/>
          <w:bCs/>
          <w:sz w:val="20"/>
          <w:szCs w:val="20"/>
        </w:rPr>
        <w:t>(Possible Points – 30)</w:t>
      </w:r>
    </w:p>
    <w:p w14:paraId="2FC1107F" w14:textId="77777777" w:rsidR="009971A5" w:rsidRPr="009971A5" w:rsidRDefault="009971A5" w:rsidP="009971A5">
      <w:pPr>
        <w:widowControl w:val="0"/>
        <w:autoSpaceDE w:val="0"/>
        <w:autoSpaceDN w:val="0"/>
        <w:spacing w:after="0" w:line="240" w:lineRule="auto"/>
        <w:ind w:left="720"/>
        <w:rPr>
          <w:rFonts w:ascii="Century Gothic" w:eastAsia="Calibri" w:hAnsi="Century Gothic" w:cstheme="minorHAnsi"/>
          <w:sz w:val="20"/>
          <w:szCs w:val="20"/>
        </w:rPr>
      </w:pPr>
    </w:p>
    <w:p w14:paraId="1CA2AE15" w14:textId="77777777" w:rsidR="009971A5" w:rsidRPr="009971A5" w:rsidRDefault="009971A5" w:rsidP="009971A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9971A5">
        <w:rPr>
          <w:rFonts w:ascii="Century Gothic" w:eastAsia="Calibri" w:hAnsi="Century Gothic" w:cs="Calibri"/>
          <w:sz w:val="20"/>
          <w:szCs w:val="20"/>
        </w:rPr>
        <w:t xml:space="preserve">Has the affiliate demonstrated continuous service and support of ACTEAZ and CTE? </w:t>
      </w:r>
      <w:r w:rsidRPr="009971A5">
        <w:rPr>
          <w:rFonts w:ascii="Century Gothic" w:eastAsia="Calibri" w:hAnsi="Century Gothic" w:cstheme="minorHAnsi"/>
          <w:b/>
          <w:bCs/>
          <w:sz w:val="20"/>
          <w:szCs w:val="20"/>
        </w:rPr>
        <w:t>(Possible Points – 30)</w:t>
      </w:r>
    </w:p>
    <w:p w14:paraId="27FD1C38" w14:textId="77777777" w:rsidR="009971A5" w:rsidRPr="009971A5" w:rsidRDefault="009971A5" w:rsidP="009971A5">
      <w:pPr>
        <w:ind w:left="720"/>
        <w:contextualSpacing/>
        <w:rPr>
          <w:rFonts w:ascii="Century Gothic" w:hAnsi="Century Gothic" w:cstheme="minorHAnsi"/>
          <w:sz w:val="20"/>
          <w:szCs w:val="20"/>
        </w:rPr>
      </w:pPr>
    </w:p>
    <w:p w14:paraId="745ADF22" w14:textId="77777777" w:rsidR="009971A5" w:rsidRDefault="009971A5" w:rsidP="009971A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9971A5">
        <w:rPr>
          <w:rFonts w:ascii="Century Gothic" w:eastAsia="Calibri" w:hAnsi="Century Gothic" w:cs="Calibri"/>
          <w:sz w:val="20"/>
          <w:szCs w:val="20"/>
        </w:rPr>
        <w:t xml:space="preserve">Has the affiliate demonstrated outstanding and thorough organizational management? </w:t>
      </w:r>
      <w:r w:rsidRPr="009971A5">
        <w:rPr>
          <w:rFonts w:ascii="Century Gothic" w:eastAsia="Calibri" w:hAnsi="Century Gothic" w:cstheme="minorHAnsi"/>
          <w:b/>
          <w:bCs/>
          <w:sz w:val="20"/>
          <w:szCs w:val="20"/>
        </w:rPr>
        <w:t>(Possible Points – 20)</w:t>
      </w:r>
    </w:p>
    <w:p w14:paraId="5D2F0A18" w14:textId="77777777" w:rsidR="009971A5" w:rsidRDefault="009971A5" w:rsidP="009971A5">
      <w:pPr>
        <w:pStyle w:val="ListParagraph"/>
        <w:rPr>
          <w:rFonts w:ascii="Century Gothic" w:hAnsi="Century Gothic"/>
          <w:sz w:val="20"/>
          <w:szCs w:val="20"/>
        </w:rPr>
      </w:pPr>
    </w:p>
    <w:p w14:paraId="52785653" w14:textId="3E2B8573" w:rsidR="00F50866" w:rsidRPr="00F50866" w:rsidRDefault="009971A5" w:rsidP="009971A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9971A5">
        <w:rPr>
          <w:rFonts w:ascii="Century Gothic" w:hAnsi="Century Gothic"/>
          <w:sz w:val="20"/>
          <w:szCs w:val="20"/>
        </w:rPr>
        <w:t xml:space="preserve">Has the </w:t>
      </w:r>
      <w:r w:rsidR="00203AB9">
        <w:rPr>
          <w:rFonts w:ascii="Century Gothic" w:hAnsi="Century Gothic"/>
          <w:sz w:val="20"/>
          <w:szCs w:val="20"/>
        </w:rPr>
        <w:t>a</w:t>
      </w:r>
      <w:r w:rsidRPr="009971A5">
        <w:rPr>
          <w:rFonts w:ascii="Century Gothic" w:hAnsi="Century Gothic"/>
          <w:sz w:val="20"/>
          <w:szCs w:val="20"/>
        </w:rPr>
        <w:t xml:space="preserve">ffiliate developed a program to increase affiliate awareness and membership? </w:t>
      </w:r>
      <w:r w:rsidRPr="009971A5">
        <w:rPr>
          <w:rFonts w:ascii="Century Gothic" w:hAnsi="Century Gothic" w:cstheme="minorHAnsi"/>
          <w:b/>
          <w:bCs/>
          <w:sz w:val="20"/>
          <w:szCs w:val="20"/>
        </w:rPr>
        <w:t>(Possible Points – 20)</w:t>
      </w:r>
      <w:r w:rsidR="00F50866" w:rsidRPr="00F50866">
        <w:rPr>
          <w:rFonts w:ascii="Century Gothic" w:eastAsia="Calibri" w:hAnsi="Century Gothic" w:cstheme="minorHAnsi"/>
          <w:sz w:val="20"/>
          <w:szCs w:val="20"/>
        </w:rPr>
        <w:br/>
      </w:r>
    </w:p>
    <w:p w14:paraId="562FADA6" w14:textId="0ABA72D1" w:rsidR="00F25023" w:rsidRPr="00F25023" w:rsidRDefault="00F25023" w:rsidP="002A35A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sz w:val="20"/>
          <w:szCs w:val="20"/>
        </w:rPr>
      </w:pPr>
    </w:p>
    <w:sectPr w:rsidR="00F25023" w:rsidRPr="00F25023" w:rsidSect="00F250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714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B00"/>
    <w:multiLevelType w:val="hybridMultilevel"/>
    <w:tmpl w:val="4470D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BC3"/>
    <w:multiLevelType w:val="hybridMultilevel"/>
    <w:tmpl w:val="B9220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048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80A0D"/>
    <w:multiLevelType w:val="hybridMultilevel"/>
    <w:tmpl w:val="86247AB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840145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03CD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F21FF"/>
    <w:multiLevelType w:val="hybridMultilevel"/>
    <w:tmpl w:val="DBD894A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F405EF8"/>
    <w:multiLevelType w:val="hybridMultilevel"/>
    <w:tmpl w:val="305A6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538A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E4F1B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4BD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5715">
    <w:abstractNumId w:val="10"/>
  </w:num>
  <w:num w:numId="2" w16cid:durableId="626863034">
    <w:abstractNumId w:val="9"/>
  </w:num>
  <w:num w:numId="3" w16cid:durableId="1053700534">
    <w:abstractNumId w:val="5"/>
  </w:num>
  <w:num w:numId="4" w16cid:durableId="836074307">
    <w:abstractNumId w:val="3"/>
  </w:num>
  <w:num w:numId="5" w16cid:durableId="1240747489">
    <w:abstractNumId w:val="6"/>
  </w:num>
  <w:num w:numId="6" w16cid:durableId="1151140023">
    <w:abstractNumId w:val="4"/>
  </w:num>
  <w:num w:numId="7" w16cid:durableId="1296990115">
    <w:abstractNumId w:val="11"/>
  </w:num>
  <w:num w:numId="8" w16cid:durableId="945191244">
    <w:abstractNumId w:val="1"/>
  </w:num>
  <w:num w:numId="9" w16cid:durableId="314914739">
    <w:abstractNumId w:val="8"/>
  </w:num>
  <w:num w:numId="10" w16cid:durableId="628516042">
    <w:abstractNumId w:val="0"/>
  </w:num>
  <w:num w:numId="11" w16cid:durableId="163471648">
    <w:abstractNumId w:val="7"/>
  </w:num>
  <w:num w:numId="12" w16cid:durableId="44265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3"/>
    <w:rsid w:val="00087A5B"/>
    <w:rsid w:val="001156B7"/>
    <w:rsid w:val="00145425"/>
    <w:rsid w:val="001B038B"/>
    <w:rsid w:val="00203AB9"/>
    <w:rsid w:val="002A35AF"/>
    <w:rsid w:val="003F7904"/>
    <w:rsid w:val="00443B45"/>
    <w:rsid w:val="0049500E"/>
    <w:rsid w:val="004A2B4D"/>
    <w:rsid w:val="004E7EFF"/>
    <w:rsid w:val="005D114E"/>
    <w:rsid w:val="008A4EB2"/>
    <w:rsid w:val="009971A5"/>
    <w:rsid w:val="00B234D9"/>
    <w:rsid w:val="00B73D83"/>
    <w:rsid w:val="00D06ED8"/>
    <w:rsid w:val="00E3639A"/>
    <w:rsid w:val="00EB57A3"/>
    <w:rsid w:val="00EE4A08"/>
    <w:rsid w:val="00F25023"/>
    <w:rsid w:val="00F5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BEB4"/>
  <w15:chartTrackingRefBased/>
  <w15:docId w15:val="{59E80355-FC05-4EB3-8C23-F76B4F7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York</dc:creator>
  <cp:keywords/>
  <dc:description/>
  <cp:lastModifiedBy>ACTEAZ Event Support</cp:lastModifiedBy>
  <cp:revision>5</cp:revision>
  <dcterms:created xsi:type="dcterms:W3CDTF">2019-10-28T19:54:00Z</dcterms:created>
  <dcterms:modified xsi:type="dcterms:W3CDTF">2024-10-25T21:32:00Z</dcterms:modified>
</cp:coreProperties>
</file>